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E" w:rsidRDefault="00F4391E" w:rsidP="00F439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391E" w:rsidRDefault="00F4391E" w:rsidP="00F439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91E" w:rsidRPr="00B65A04" w:rsidRDefault="00F4391E" w:rsidP="00F4391E">
      <w:pPr>
        <w:spacing w:after="0"/>
        <w:jc w:val="center"/>
        <w:rPr>
          <w:rFonts w:ascii="Times New Roman" w:eastAsia="Calibri" w:hAnsi="Times New Roman" w:cs="Times New Roman"/>
          <w:b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100"/>
          <w:sz w:val="28"/>
          <w:szCs w:val="28"/>
        </w:rPr>
        <w:t>СПИСОК</w:t>
      </w:r>
    </w:p>
    <w:p w:rsidR="00F4391E" w:rsidRDefault="00F4391E" w:rsidP="00F439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04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документов для разработки специального медицинского заключения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минеральную </w:t>
      </w:r>
      <w:r w:rsidRPr="00B65A04">
        <w:rPr>
          <w:rFonts w:ascii="Times New Roman" w:eastAsia="Calibri" w:hAnsi="Times New Roman" w:cs="Times New Roman"/>
          <w:b/>
          <w:sz w:val="28"/>
          <w:szCs w:val="28"/>
        </w:rPr>
        <w:t>воду</w:t>
      </w:r>
    </w:p>
    <w:p w:rsidR="00F4391E" w:rsidRPr="00B65A04" w:rsidRDefault="00F4391E" w:rsidP="00F439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91E" w:rsidRPr="00CD55E7" w:rsidRDefault="00F4391E" w:rsidP="00F4391E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Копия лицензии на право пользования недрами со всеми приложениями (при наличии).</w:t>
      </w:r>
    </w:p>
    <w:p w:rsidR="00F4391E" w:rsidRPr="00CD55E7" w:rsidRDefault="00F4391E" w:rsidP="00F4391E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Копия паспорта скважины (только основные данные: геологический разрез с абсолютной отметкой, результаты гидрогеологического опробования, результаты химического и радиологического анализов, отобранных в процессе откачки) или географо-гидрогеологическое описание водозабора.</w:t>
      </w:r>
    </w:p>
    <w:p w:rsidR="00F4391E" w:rsidRPr="00CD55E7" w:rsidRDefault="00F4391E" w:rsidP="00F4391E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Справочно-информационные материалы, характеризующие минеральную воду (при наличии).</w:t>
      </w:r>
    </w:p>
    <w:p w:rsidR="00F4391E" w:rsidRPr="00CD55E7" w:rsidRDefault="00F4391E" w:rsidP="00F4391E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Результаты химических (полный химический анализ (Приложение В ГОСТ 54316-2020) с формулой химического состава воды) и радиологических испытаний воды давностью не более 180 календарных дней, а также санитарно-микробиологических исследований воды давностью не более 90 календарных дней.</w:t>
      </w:r>
    </w:p>
    <w:p w:rsidR="00F4391E" w:rsidRPr="00CD55E7" w:rsidRDefault="00F4391E" w:rsidP="00F4391E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E7">
        <w:rPr>
          <w:rFonts w:ascii="Times New Roman" w:hAnsi="Times New Roman" w:cs="Times New Roman"/>
          <w:sz w:val="28"/>
          <w:szCs w:val="28"/>
        </w:rPr>
        <w:t>Результаты химических, санитарно-микробиологических и радиологических испытаний воды по каждому объекту за истекший период не менее 5-х лет (мониторинг для вывода кондиционных содержаний компонентов).</w:t>
      </w:r>
    </w:p>
    <w:p w:rsidR="00FC5B98" w:rsidRDefault="00F4391E">
      <w:bookmarkStart w:id="0" w:name="_GoBack"/>
      <w:bookmarkEnd w:id="0"/>
    </w:p>
    <w:sectPr w:rsidR="00F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3B01"/>
    <w:multiLevelType w:val="hybridMultilevel"/>
    <w:tmpl w:val="8EFE539E"/>
    <w:lvl w:ilvl="0" w:tplc="1B3AEEB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E"/>
    <w:rsid w:val="00376758"/>
    <w:rsid w:val="00683638"/>
    <w:rsid w:val="00F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992E-2808-47BB-9806-FADF2C0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 Сергей Александрович</dc:creator>
  <cp:keywords/>
  <dc:description/>
  <cp:lastModifiedBy>Хлюпин Сергей Александрович</cp:lastModifiedBy>
  <cp:revision>1</cp:revision>
  <dcterms:created xsi:type="dcterms:W3CDTF">2023-09-26T09:10:00Z</dcterms:created>
  <dcterms:modified xsi:type="dcterms:W3CDTF">2023-09-26T09:10:00Z</dcterms:modified>
</cp:coreProperties>
</file>